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pPr>
        <w:pStyle w:val="Titolo1"/>
        <w:spacing w:before="90"/>
        <w:ind w:left="797" w:right="1315"/>
        <w:jc w:val="center"/>
        <w:rPr>
          <w:rFonts w:asciiTheme="minorHAnsi" w:eastAsia="Calibri Light" w:hAnsiTheme="minorHAnsi" w:cs="Calibri Light"/>
          <w:bCs w:val="0"/>
        </w:rPr>
      </w:pPr>
      <w:r w:rsidRPr="00D02233">
        <w:rPr>
          <w:rFonts w:asciiTheme="minorHAnsi" w:eastAsia="Calibri Light" w:hAnsiTheme="minorHAnsi" w:cs="Calibri Light"/>
          <w:bCs w:val="0"/>
        </w:rPr>
        <w:t xml:space="preserve">SCHEDA DI ISCRIZIONE </w:t>
      </w:r>
    </w:p>
    <w:p w:rsidR="00B16597" w:rsidRPr="00B16597" w:rsidRDefault="00B16597" w:rsidP="00B16597">
      <w:pPr>
        <w:pStyle w:val="Titolo1"/>
        <w:spacing w:before="90"/>
        <w:ind w:left="797" w:right="1315"/>
        <w:jc w:val="center"/>
        <w:rPr>
          <w:rFonts w:asciiTheme="minorHAnsi" w:eastAsia="Calibri Light" w:hAnsiTheme="minorHAnsi" w:cs="Calibri Light"/>
          <w:bCs w:val="0"/>
          <w:sz w:val="22"/>
        </w:rPr>
      </w:pPr>
      <w:r w:rsidRPr="00B16597">
        <w:rPr>
          <w:rFonts w:asciiTheme="minorHAnsi" w:eastAsia="Calibri Light" w:hAnsiTheme="minorHAnsi" w:cs="Calibri Light"/>
          <w:bCs w:val="0"/>
          <w:sz w:val="22"/>
        </w:rPr>
        <w:t>OP. Competenze digitali per l’inserimento e il re-inserimento nel mercato del lavoro</w:t>
      </w:r>
    </w:p>
    <w:p w:rsidR="00D02233" w:rsidRPr="00511209" w:rsidRDefault="00D02233" w:rsidP="00B16597">
      <w:pPr>
        <w:spacing w:before="1"/>
        <w:ind w:left="797" w:right="1316"/>
        <w:jc w:val="center"/>
        <w:rPr>
          <w:rFonts w:asciiTheme="minorHAnsi" w:hAnsiTheme="minorHAnsi"/>
        </w:rPr>
      </w:pPr>
      <w:r w:rsidRPr="00511209">
        <w:rPr>
          <w:rFonts w:asciiTheme="minorHAnsi" w:hAnsiTheme="minorHAnsi"/>
        </w:rPr>
        <w:t xml:space="preserve">Progetto </w:t>
      </w:r>
      <w:r w:rsidR="00511209" w:rsidRPr="00511209">
        <w:rPr>
          <w:rFonts w:asciiTheme="minorHAnsi" w:hAnsiTheme="minorHAnsi"/>
        </w:rPr>
        <w:t>1</w:t>
      </w:r>
      <w:r w:rsidR="00FF1297">
        <w:rPr>
          <w:rFonts w:asciiTheme="minorHAnsi" w:hAnsiTheme="minorHAnsi"/>
        </w:rPr>
        <w:t>5</w:t>
      </w:r>
      <w:r w:rsidRPr="00511209">
        <w:rPr>
          <w:rFonts w:asciiTheme="minorHAnsi" w:hAnsiTheme="minorHAnsi"/>
        </w:rPr>
        <w:t xml:space="preserve"> - </w:t>
      </w:r>
      <w:r w:rsidR="00FF1297" w:rsidRPr="00FF1297">
        <w:rPr>
          <w:rFonts w:asciiTheme="minorHAnsi" w:hAnsiTheme="minorHAnsi"/>
        </w:rPr>
        <w:t>COMPETENZE DIGITALI PER DEFINIRE ESIGENZE E RISOLVERE PROBLEMI</w:t>
      </w:r>
      <w:r w:rsidR="00FF1297">
        <w:rPr>
          <w:rFonts w:asciiTheme="minorHAnsi" w:hAnsiTheme="minorHAnsi"/>
        </w:rPr>
        <w:t xml:space="preserve"> </w:t>
      </w:r>
      <w:bookmarkStart w:id="0" w:name="_GoBack"/>
      <w:bookmarkEnd w:id="0"/>
      <w:r w:rsidR="00B16597" w:rsidRPr="00511209">
        <w:rPr>
          <w:rFonts w:asciiTheme="minorHAnsi" w:hAnsiTheme="minorHAnsi"/>
        </w:rPr>
        <w:t xml:space="preserve">– </w:t>
      </w:r>
      <w:r w:rsidR="00511209" w:rsidRPr="00511209">
        <w:rPr>
          <w:rFonts w:asciiTheme="minorHAnsi" w:hAnsiTheme="minorHAnsi"/>
        </w:rPr>
        <w:t>Base</w:t>
      </w:r>
    </w:p>
    <w:p w:rsidR="001061DC" w:rsidRDefault="00671913" w:rsidP="00D02233">
      <w:pPr>
        <w:spacing w:before="1"/>
        <w:ind w:left="797" w:right="1316"/>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8657</w:t>
      </w:r>
      <w:r w:rsidRPr="00D02233">
        <w:rPr>
          <w:rFonts w:asciiTheme="minorHAnsi" w:hAnsiTheme="minorHAnsi"/>
          <w:i/>
          <w:sz w:val="20"/>
        </w:rPr>
        <w:t xml:space="preserve">/RER approvata con deliberazione di Giunta Regionale n. DGR </w:t>
      </w:r>
      <w:r w:rsidR="00B16597">
        <w:rPr>
          <w:rFonts w:asciiTheme="minorHAnsi" w:hAnsiTheme="minorHAnsi"/>
          <w:i/>
          <w:sz w:val="20"/>
        </w:rPr>
        <w:t>35</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B16597">
        <w:rPr>
          <w:rFonts w:asciiTheme="minorHAnsi" w:hAnsiTheme="minorHAnsi"/>
          <w:i/>
          <w:sz w:val="20"/>
        </w:rPr>
        <w:t>16</w:t>
      </w:r>
      <w:r w:rsidRPr="00D02233">
        <w:rPr>
          <w:rFonts w:asciiTheme="minorHAnsi" w:hAnsiTheme="minorHAnsi"/>
          <w:i/>
          <w:sz w:val="20"/>
        </w:rPr>
        <w:t>/0</w:t>
      </w:r>
      <w:r w:rsidR="00B16597">
        <w:rPr>
          <w:rFonts w:asciiTheme="minorHAnsi" w:hAnsiTheme="minorHAnsi"/>
          <w:i/>
          <w:sz w:val="20"/>
        </w:rPr>
        <w:t>1</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Pr="00D02233">
        <w:rPr>
          <w:rFonts w:asciiTheme="minorHAnsi" w:hAnsiTheme="minorHAnsi"/>
          <w:i/>
          <w:sz w:val="20"/>
        </w:rPr>
        <w:t>cofinanziata</w:t>
      </w:r>
      <w:r w:rsidRPr="00D02233">
        <w:rPr>
          <w:rFonts w:asciiTheme="minorHAnsi" w:hAnsiTheme="minorHAnsi"/>
          <w:i/>
          <w:spacing w:val="-1"/>
          <w:sz w:val="20"/>
        </w:rPr>
        <w:t xml:space="preserve"> </w:t>
      </w:r>
      <w:r w:rsidRPr="00D02233">
        <w:rPr>
          <w:rFonts w:asciiTheme="minorHAnsi" w:hAnsiTheme="minorHAnsi"/>
          <w:i/>
          <w:sz w:val="20"/>
        </w:rPr>
        <w:t>con</w:t>
      </w:r>
      <w:r w:rsidRPr="00D02233">
        <w:rPr>
          <w:rFonts w:asciiTheme="minorHAnsi" w:hAnsiTheme="minorHAnsi"/>
          <w:i/>
          <w:spacing w:val="-2"/>
          <w:sz w:val="20"/>
        </w:rPr>
        <w:t xml:space="preserve"> </w:t>
      </w:r>
      <w:r w:rsidRPr="00D02233">
        <w:rPr>
          <w:rFonts w:asciiTheme="minorHAnsi" w:hAnsiTheme="minorHAnsi"/>
          <w:i/>
          <w:sz w:val="20"/>
        </w:rPr>
        <w:t>risorse</w:t>
      </w:r>
      <w:r w:rsidRPr="00D02233">
        <w:rPr>
          <w:rFonts w:asciiTheme="minorHAnsi" w:hAnsiTheme="minorHAnsi"/>
          <w:i/>
          <w:spacing w:val="-3"/>
          <w:sz w:val="20"/>
        </w:rPr>
        <w:t xml:space="preserve"> </w:t>
      </w:r>
      <w:r w:rsidRPr="00D02233">
        <w:rPr>
          <w:rFonts w:asciiTheme="minorHAnsi" w:hAnsiTheme="minorHAnsi"/>
          <w:i/>
          <w:sz w:val="20"/>
        </w:rPr>
        <w:t>del</w:t>
      </w:r>
      <w:r w:rsidRPr="00D02233">
        <w:rPr>
          <w:rFonts w:asciiTheme="minorHAnsi" w:hAnsiTheme="minorHAnsi"/>
          <w:i/>
          <w:spacing w:val="-1"/>
          <w:sz w:val="20"/>
        </w:rPr>
        <w:t xml:space="preserve"> </w:t>
      </w:r>
      <w:r w:rsidRPr="00D02233">
        <w:rPr>
          <w:rFonts w:asciiTheme="minorHAnsi" w:hAnsiTheme="minorHAnsi"/>
          <w:i/>
          <w:sz w:val="20"/>
        </w:rPr>
        <w:t>Fondo</w:t>
      </w:r>
      <w:r w:rsidRPr="00D02233">
        <w:rPr>
          <w:rFonts w:asciiTheme="minorHAnsi" w:hAnsiTheme="minorHAnsi"/>
          <w:i/>
          <w:spacing w:val="-2"/>
          <w:sz w:val="20"/>
        </w:rPr>
        <w:t xml:space="preserve"> </w:t>
      </w:r>
      <w:r w:rsidRPr="00D02233">
        <w:rPr>
          <w:rFonts w:asciiTheme="minorHAnsi" w:hAnsiTheme="minorHAnsi"/>
          <w:i/>
          <w:sz w:val="20"/>
        </w:rPr>
        <w:t>sociale</w:t>
      </w:r>
      <w:r w:rsidRPr="00D02233">
        <w:rPr>
          <w:rFonts w:asciiTheme="minorHAnsi" w:hAnsiTheme="minorHAnsi"/>
          <w:i/>
          <w:spacing w:val="-3"/>
          <w:sz w:val="20"/>
        </w:rPr>
        <w:t xml:space="preserve"> </w:t>
      </w:r>
      <w:r w:rsidRPr="00D02233">
        <w:rPr>
          <w:rFonts w:asciiTheme="minorHAnsi" w:hAnsiTheme="minorHAnsi"/>
          <w:i/>
          <w:sz w:val="20"/>
        </w:rPr>
        <w:t>europeo</w:t>
      </w:r>
      <w:r w:rsidRPr="00D02233">
        <w:rPr>
          <w:rFonts w:asciiTheme="minorHAnsi" w:hAnsiTheme="minorHAnsi"/>
          <w:i/>
          <w:spacing w:val="3"/>
          <w:sz w:val="20"/>
        </w:rPr>
        <w:t xml:space="preserve"> </w:t>
      </w:r>
      <w:r w:rsidRPr="00D02233">
        <w:rPr>
          <w:rFonts w:asciiTheme="minorHAnsi" w:hAnsiTheme="minorHAnsi"/>
          <w:i/>
          <w:sz w:val="20"/>
        </w:rPr>
        <w:t>PO</w:t>
      </w:r>
      <w:r w:rsidRPr="00D02233">
        <w:rPr>
          <w:rFonts w:asciiTheme="minorHAnsi" w:hAnsiTheme="minorHAnsi"/>
          <w:i/>
          <w:spacing w:val="-2"/>
          <w:sz w:val="20"/>
        </w:rPr>
        <w:t xml:space="preserve"> </w:t>
      </w:r>
      <w:r w:rsidRPr="00D02233">
        <w:rPr>
          <w:rFonts w:asciiTheme="minorHAnsi" w:hAnsiTheme="minorHAnsi"/>
          <w:i/>
          <w:sz w:val="20"/>
        </w:rPr>
        <w:t>2014-2020 e</w:t>
      </w:r>
      <w:r w:rsidRPr="00D02233">
        <w:rPr>
          <w:rFonts w:asciiTheme="minorHAnsi" w:hAnsiTheme="minorHAnsi"/>
          <w:i/>
          <w:spacing w:val="-3"/>
          <w:sz w:val="20"/>
        </w:rPr>
        <w:t xml:space="preserve"> </w:t>
      </w:r>
      <w:r w:rsidRPr="00D02233">
        <w:rPr>
          <w:rFonts w:asciiTheme="minorHAnsi" w:hAnsiTheme="minorHAnsi"/>
          <w:i/>
          <w:sz w:val="20"/>
        </w:rPr>
        <w:t>della</w:t>
      </w:r>
      <w:r w:rsidRPr="00D02233">
        <w:rPr>
          <w:rFonts w:asciiTheme="minorHAnsi" w:hAnsiTheme="minorHAnsi"/>
          <w:i/>
          <w:spacing w:val="-2"/>
          <w:sz w:val="20"/>
        </w:rPr>
        <w:t xml:space="preserve"> </w:t>
      </w:r>
      <w:r w:rsidRPr="00D02233">
        <w:rPr>
          <w:rFonts w:asciiTheme="minorHAnsi" w:hAnsiTheme="minorHAnsi"/>
          <w:i/>
          <w:sz w:val="20"/>
        </w:rPr>
        <w:t>Regione</w:t>
      </w:r>
      <w:r w:rsidRPr="00D02233">
        <w:rPr>
          <w:rFonts w:asciiTheme="minorHAnsi" w:hAnsiTheme="minorHAnsi"/>
          <w:i/>
          <w:spacing w:val="-2"/>
          <w:sz w:val="20"/>
        </w:rPr>
        <w:t xml:space="preserve"> </w:t>
      </w:r>
      <w:r w:rsidRPr="00D02233">
        <w:rPr>
          <w:rFonts w:asciiTheme="minorHAnsi" w:hAnsiTheme="minorHAnsi"/>
          <w:i/>
          <w:sz w:val="20"/>
        </w:rPr>
        <w:t>Emilia-Romagna</w:t>
      </w:r>
    </w:p>
    <w:p w:rsidR="00B16597" w:rsidRPr="004F15CC" w:rsidRDefault="00B16597" w:rsidP="00D02233">
      <w:pPr>
        <w:spacing w:before="1"/>
        <w:ind w:left="797" w:right="1316"/>
        <w:jc w:val="center"/>
        <w:rPr>
          <w:rFonts w:asciiTheme="minorHAnsi" w:hAnsiTheme="minorHAnsi"/>
          <w:b/>
          <w:i/>
          <w:color w:val="FF0000"/>
          <w:sz w:val="20"/>
        </w:rPr>
      </w:pPr>
      <w:r w:rsidRPr="00511209">
        <w:rPr>
          <w:rFonts w:asciiTheme="minorHAnsi" w:hAnsiTheme="minorHAnsi"/>
        </w:rPr>
        <w:t>CORSO</w:t>
      </w:r>
      <w:r w:rsidR="00EF5835">
        <w:rPr>
          <w:rFonts w:asciiTheme="minorHAnsi" w:hAnsiTheme="minorHAnsi"/>
          <w:b/>
          <w:i/>
        </w:rPr>
        <w:t xml:space="preserve"> </w:t>
      </w:r>
      <w:r w:rsidR="00FF1297">
        <w:rPr>
          <w:rStyle w:val="Enfasigrassetto"/>
        </w:rPr>
        <w:t>COMPETENZE DIGITALI PER DEFINIRE ESIGENZE E RISOLVERE PROBLEMI</w:t>
      </w:r>
      <w:r w:rsidR="00FF1297">
        <w:rPr>
          <w:rStyle w:val="Enfasigrassetto"/>
        </w:rPr>
        <w:t xml:space="preserve"> </w:t>
      </w:r>
      <w:r w:rsidR="00EF5835">
        <w:rPr>
          <w:rFonts w:asciiTheme="minorHAnsi" w:hAnsiTheme="minorHAnsi"/>
          <w:b/>
          <w:i/>
        </w:rPr>
        <w:t>-</w:t>
      </w:r>
      <w:r w:rsidR="00FF1297">
        <w:rPr>
          <w:rFonts w:asciiTheme="minorHAnsi" w:hAnsiTheme="minorHAnsi"/>
          <w:b/>
          <w:i/>
        </w:rPr>
        <w:t xml:space="preserve"> </w:t>
      </w:r>
      <w:r w:rsidR="00EF5835">
        <w:rPr>
          <w:rFonts w:asciiTheme="minorHAnsi" w:hAnsiTheme="minorHAnsi"/>
          <w:b/>
          <w:i/>
        </w:rPr>
        <w:t>BASE</w:t>
      </w:r>
    </w:p>
    <w:p w:rsidR="001061DC" w:rsidRPr="00D02233" w:rsidRDefault="001061DC">
      <w:pPr>
        <w:pStyle w:val="Corpotesto"/>
        <w:rPr>
          <w:rFonts w:asciiTheme="minorHAnsi" w:hAnsiTheme="minorHAnsi"/>
        </w:rPr>
      </w:pPr>
    </w:p>
    <w:p w:rsidR="001061DC" w:rsidRPr="00D02233" w:rsidRDefault="00671913">
      <w:pPr>
        <w:ind w:left="794" w:right="1316"/>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D02233">
      <w:pPr>
        <w:spacing w:before="1" w:line="243" w:lineRule="exact"/>
        <w:ind w:left="791" w:right="1316"/>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D02233">
      <w:pPr>
        <w:ind w:left="533" w:right="1404"/>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524985"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A0261A" w:rsidRPr="00D8785B" w:rsidRDefault="00A0261A" w:rsidP="00A0261A">
      <w:pPr>
        <w:pStyle w:val="Paragrafoelenco"/>
        <w:rPr>
          <w:rFonts w:asciiTheme="minorHAnsi" w:hAnsiTheme="minorHAnsi"/>
          <w:sz w:val="12"/>
        </w:rPr>
      </w:pPr>
    </w:p>
    <w:p w:rsidR="00524985" w:rsidRPr="00524985" w:rsidRDefault="00D8785B" w:rsidP="00A0261A">
      <w:pPr>
        <w:pStyle w:val="Paragrafoelenco"/>
        <w:numPr>
          <w:ilvl w:val="0"/>
          <w:numId w:val="2"/>
        </w:numPr>
        <w:tabs>
          <w:tab w:val="left" w:pos="9706"/>
        </w:tabs>
        <w:spacing w:before="94"/>
        <w:rPr>
          <w:rFonts w:asciiTheme="minorHAnsi" w:hAnsiTheme="minorHAnsi"/>
          <w:sz w:val="18"/>
        </w:rPr>
      </w:pPr>
      <w:r>
        <w:rPr>
          <w:rFonts w:asciiTheme="minorHAnsi" w:hAnsiTheme="minorHAnsi"/>
          <w:sz w:val="18"/>
        </w:rPr>
        <w:t>In caso di</w:t>
      </w:r>
      <w:r w:rsidR="00524985" w:rsidRPr="00524985">
        <w:rPr>
          <w:rFonts w:asciiTheme="minorHAnsi" w:hAnsiTheme="minorHAnsi"/>
          <w:sz w:val="18"/>
        </w:rPr>
        <w:t xml:space="preserve"> pres</w:t>
      </w:r>
      <w:r>
        <w:rPr>
          <w:rFonts w:asciiTheme="minorHAnsi" w:hAnsiTheme="minorHAnsi"/>
          <w:sz w:val="18"/>
        </w:rPr>
        <w:t>a</w:t>
      </w:r>
      <w:r w:rsidR="00524985" w:rsidRPr="00524985">
        <w:rPr>
          <w:rFonts w:asciiTheme="minorHAnsi" w:hAnsiTheme="minorHAnsi"/>
          <w:sz w:val="18"/>
        </w:rPr>
        <w:t xml:space="preserve"> in carico da </w:t>
      </w:r>
      <w:r w:rsidR="00A0261A" w:rsidRPr="00524985">
        <w:rPr>
          <w:rFonts w:asciiTheme="minorHAnsi" w:hAnsiTheme="minorHAnsi"/>
          <w:sz w:val="18"/>
        </w:rPr>
        <w:t xml:space="preserve">un operatore di un Centro per l’Impiego, </w:t>
      </w:r>
      <w:r w:rsidR="00524985" w:rsidRPr="00524985">
        <w:rPr>
          <w:rFonts w:asciiTheme="minorHAnsi" w:hAnsiTheme="minorHAnsi"/>
          <w:sz w:val="18"/>
        </w:rPr>
        <w:t>rientro nel Cluster:</w:t>
      </w:r>
    </w:p>
    <w:p w:rsidR="00524985" w:rsidRPr="00524985" w:rsidRDefault="00524985" w:rsidP="00524985">
      <w:pPr>
        <w:pStyle w:val="Paragrafoelenco"/>
        <w:rPr>
          <w:rFonts w:asciiTheme="minorHAnsi" w:hAnsiTheme="minorHAnsi"/>
          <w:sz w:val="4"/>
        </w:rPr>
      </w:pPr>
    </w:p>
    <w:p w:rsidR="00524985" w:rsidRPr="00D02233" w:rsidRDefault="00524985" w:rsidP="00D8785B">
      <w:pPr>
        <w:pStyle w:val="Corpotesto"/>
        <w:spacing w:before="10"/>
        <w:ind w:left="851" w:firstLine="260"/>
        <w:rPr>
          <w:rFonts w:asciiTheme="minorHAnsi" w:hAnsiTheme="minorHAnsi"/>
          <w:sz w:val="17"/>
        </w:rPr>
      </w:pPr>
      <w:r w:rsidRPr="00524985">
        <w:rPr>
          <w:rFonts w:ascii="Times New Roman" w:hAnsi="Times New Roman" w:cs="Times New Roman"/>
          <w:sz w:val="18"/>
        </w:rPr>
        <w:t>󠄀</w:t>
      </w:r>
      <w:r>
        <w:rPr>
          <w:rFonts w:ascii="Times New Roman" w:hAnsi="Times New Roman" w:cs="Times New Roman"/>
          <w:sz w:val="18"/>
        </w:rPr>
        <w:t xml:space="preserve"> </w:t>
      </w:r>
      <w:r w:rsidR="00A0261A" w:rsidRPr="00524985">
        <w:rPr>
          <w:rFonts w:asciiTheme="minorHAnsi" w:hAnsiTheme="minorHAnsi"/>
          <w:sz w:val="18"/>
          <w:szCs w:val="22"/>
        </w:rPr>
        <w:t xml:space="preserve">Percorso </w:t>
      </w:r>
      <w:proofErr w:type="gramStart"/>
      <w:r w:rsidRPr="00524985">
        <w:rPr>
          <w:rFonts w:asciiTheme="minorHAnsi" w:hAnsiTheme="minorHAnsi"/>
          <w:sz w:val="18"/>
        </w:rPr>
        <w:t xml:space="preserve">1  </w:t>
      </w:r>
      <w:r w:rsidRPr="00524985">
        <w:rPr>
          <w:rFonts w:ascii="Times New Roman" w:hAnsi="Times New Roman" w:cs="Times New Roman"/>
          <w:sz w:val="18"/>
        </w:rPr>
        <w:t>󠄀</w:t>
      </w:r>
      <w:proofErr w:type="gramEnd"/>
      <w:r>
        <w:rPr>
          <w:rFonts w:ascii="Times New Roman" w:hAnsi="Times New Roman" w:cs="Times New Roman"/>
          <w:sz w:val="18"/>
        </w:rPr>
        <w:t xml:space="preserve"> </w:t>
      </w:r>
      <w:r>
        <w:rPr>
          <w:rFonts w:ascii="Times New Roman" w:hAnsi="Times New Roman" w:cs="Times New Roman"/>
          <w:sz w:val="18"/>
        </w:rPr>
        <w:tab/>
      </w:r>
      <w:r w:rsidRPr="00524985">
        <w:rPr>
          <w:rFonts w:ascii="Times New Roman" w:hAnsi="Times New Roman" w:cs="Times New Roman"/>
          <w:sz w:val="18"/>
        </w:rPr>
        <w:t xml:space="preserve">   󠄀󠄀 </w:t>
      </w:r>
      <w:r w:rsidRPr="00524985">
        <w:rPr>
          <w:rFonts w:asciiTheme="minorHAnsi" w:hAnsiTheme="minorHAnsi"/>
          <w:sz w:val="18"/>
          <w:szCs w:val="22"/>
        </w:rPr>
        <w:t xml:space="preserve">Percorso </w:t>
      </w:r>
      <w:r w:rsidRPr="00524985">
        <w:rPr>
          <w:rFonts w:asciiTheme="minorHAnsi" w:hAnsiTheme="minorHAnsi"/>
          <w:sz w:val="18"/>
        </w:rPr>
        <w:t xml:space="preserve">2  </w:t>
      </w:r>
      <w:r w:rsidRPr="00524985">
        <w:rPr>
          <w:rFonts w:ascii="Times New Roman" w:hAnsi="Times New Roman" w:cs="Times New Roman"/>
          <w:sz w:val="18"/>
        </w:rPr>
        <w:t>󠄀</w:t>
      </w:r>
      <w:r>
        <w:rPr>
          <w:rFonts w:ascii="Times New Roman" w:hAnsi="Times New Roman" w:cs="Times New Roman"/>
          <w:sz w:val="18"/>
        </w:rPr>
        <w:tab/>
      </w:r>
      <w:r w:rsidR="00D8785B">
        <w:rPr>
          <w:rFonts w:ascii="Times New Roman" w:hAnsi="Times New Roman" w:cs="Times New Roman"/>
          <w:sz w:val="18"/>
        </w:rPr>
        <w:t xml:space="preserve">       </w:t>
      </w:r>
      <w:r w:rsidRPr="00524985">
        <w:rPr>
          <w:rFonts w:ascii="Times New Roman" w:hAnsi="Times New Roman" w:cs="Times New Roman"/>
          <w:sz w:val="18"/>
        </w:rPr>
        <w:t xml:space="preserve"> 󠄀󠄀</w:t>
      </w:r>
      <w:r>
        <w:rPr>
          <w:rFonts w:ascii="Times New Roman" w:hAnsi="Times New Roman" w:cs="Times New Roman"/>
          <w:sz w:val="18"/>
        </w:rPr>
        <w:t xml:space="preserve"> </w:t>
      </w:r>
      <w:r w:rsidRPr="00524985">
        <w:rPr>
          <w:rFonts w:asciiTheme="minorHAnsi" w:hAnsiTheme="minorHAnsi"/>
          <w:sz w:val="18"/>
          <w:szCs w:val="22"/>
        </w:rPr>
        <w:t xml:space="preserve">Percorso </w:t>
      </w:r>
      <w:r w:rsidRPr="00524985">
        <w:rPr>
          <w:rFonts w:asciiTheme="minorHAnsi" w:hAnsiTheme="minorHAnsi"/>
          <w:sz w:val="18"/>
        </w:rPr>
        <w:t xml:space="preserve">3  </w:t>
      </w:r>
      <w:r w:rsidRPr="00524985">
        <w:rPr>
          <w:rFonts w:ascii="Times New Roman" w:hAnsi="Times New Roman" w:cs="Times New Roman"/>
          <w:sz w:val="18"/>
        </w:rPr>
        <w:t>󠄀</w:t>
      </w:r>
      <w:r>
        <w:rPr>
          <w:rFonts w:ascii="Times New Roman" w:hAnsi="Times New Roman" w:cs="Times New Roman"/>
          <w:sz w:val="18"/>
        </w:rPr>
        <w:tab/>
      </w:r>
      <w:r w:rsidR="00D8785B">
        <w:rPr>
          <w:rFonts w:ascii="Times New Roman" w:hAnsi="Times New Roman" w:cs="Times New Roman"/>
          <w:sz w:val="18"/>
        </w:rPr>
        <w:t xml:space="preserve">              </w:t>
      </w:r>
      <w:r w:rsidRPr="00524985">
        <w:rPr>
          <w:rFonts w:ascii="Times New Roman" w:hAnsi="Times New Roman" w:cs="Times New Roman"/>
          <w:sz w:val="18"/>
        </w:rPr>
        <w:t xml:space="preserve"> 󠄀󠄀</w:t>
      </w:r>
      <w:r>
        <w:rPr>
          <w:rFonts w:ascii="Times New Roman" w:hAnsi="Times New Roman" w:cs="Times New Roman"/>
          <w:sz w:val="18"/>
        </w:rPr>
        <w:t xml:space="preserve"> </w:t>
      </w:r>
      <w:r w:rsidRPr="00524985">
        <w:rPr>
          <w:rFonts w:asciiTheme="minorHAnsi" w:hAnsiTheme="minorHAnsi"/>
          <w:sz w:val="18"/>
          <w:szCs w:val="22"/>
        </w:rPr>
        <w:t xml:space="preserve">Percorso </w:t>
      </w:r>
      <w:r w:rsidRPr="00524985">
        <w:rPr>
          <w:rFonts w:asciiTheme="minorHAnsi" w:hAnsiTheme="minorHAnsi"/>
          <w:sz w:val="18"/>
        </w:rPr>
        <w:t xml:space="preserve">4 </w:t>
      </w:r>
      <w:r w:rsidRPr="00524985">
        <w:rPr>
          <w:rFonts w:ascii="Times New Roman" w:hAnsi="Times New Roman" w:cs="Times New Roman"/>
          <w:sz w:val="18"/>
        </w:rPr>
        <w:t>󠄀</w:t>
      </w: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0C4934">
        <w:rPr>
          <w:rFonts w:asciiTheme="minorHAnsi" w:hAnsiTheme="minorHAnsi"/>
          <w:b/>
          <w:sz w:val="20"/>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0C4934" w:rsidRDefault="001061DC">
      <w:pPr>
        <w:pStyle w:val="Corpotesto"/>
        <w:spacing w:before="1"/>
        <w:rPr>
          <w:rFonts w:asciiTheme="minorHAnsi" w:hAnsiTheme="minorHAnsi"/>
          <w:b/>
          <w:sz w:val="18"/>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0C4934" w:rsidRDefault="006534EA">
      <w:pPr>
        <w:pStyle w:val="Corpotesto"/>
        <w:spacing w:before="11"/>
        <w:rPr>
          <w:rFonts w:asciiTheme="minorHAnsi" w:hAnsiTheme="minorHAnsi"/>
          <w:b/>
          <w:sz w:val="18"/>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0C4934" w:rsidRDefault="000C4934" w:rsidP="006534EA">
      <w:pPr>
        <w:jc w:val="both"/>
        <w:rPr>
          <w:rFonts w:ascii="Garamond" w:hAnsi="Garamond"/>
          <w:sz w:val="20"/>
          <w:szCs w:val="23"/>
        </w:rPr>
      </w:pPr>
    </w:p>
    <w:p w:rsidR="006534EA" w:rsidRDefault="006534EA" w:rsidP="000C4934">
      <w:pPr>
        <w:jc w:val="both"/>
        <w:rPr>
          <w:rFonts w:ascii="Garamond" w:hAnsi="Garamond"/>
          <w:sz w:val="20"/>
          <w:szCs w:val="23"/>
        </w:rPr>
      </w:pPr>
      <w:r w:rsidRPr="006534EA">
        <w:rPr>
          <w:rFonts w:ascii="Garamond" w:hAnsi="Garamond"/>
          <w:sz w:val="20"/>
          <w:szCs w:val="23"/>
        </w:rPr>
        <w:lastRenderedPageBreak/>
        <w:t xml:space="preserve">Desideriamo pertanto informarla di quanto segue, invitandola a leggere con attenzione il presente documento, nonché a compilare il modulo del consenso in calce. </w:t>
      </w:r>
    </w:p>
    <w:p w:rsidR="000C4934" w:rsidRPr="000C4934" w:rsidRDefault="000C4934" w:rsidP="000C4934">
      <w:pPr>
        <w:jc w:val="both"/>
        <w:rPr>
          <w:rFonts w:ascii="Garamond" w:hAnsi="Garamond"/>
          <w:sz w:val="12"/>
          <w:szCs w:val="23"/>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0C4934" w:rsidRDefault="000C4934" w:rsidP="006534EA">
      <w:pPr>
        <w:jc w:val="both"/>
        <w:rPr>
          <w:rFonts w:ascii="Garamond" w:hAnsi="Garamond" w:cs="Garamond"/>
          <w:b/>
          <w:sz w:val="20"/>
          <w:szCs w:val="24"/>
        </w:rPr>
      </w:pP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lastRenderedPageBreak/>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BE4FAA" w:rsidRDefault="006534EA" w:rsidP="006534EA">
      <w:pPr>
        <w:jc w:val="center"/>
        <w:rPr>
          <w:rFonts w:ascii="Garamond" w:hAnsi="Garamond"/>
          <w:b/>
          <w:sz w:val="4"/>
          <w:szCs w:val="24"/>
        </w:rPr>
      </w:pP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0C4934" w:rsidRDefault="006534EA" w:rsidP="006534EA">
      <w:pPr>
        <w:jc w:val="both"/>
        <w:rPr>
          <w:rFonts w:ascii="Garamond" w:hAnsi="Garamond"/>
          <w:sz w:val="20"/>
          <w:szCs w:val="24"/>
        </w:rPr>
      </w:pPr>
      <w:r w:rsidRPr="006534EA">
        <w:rPr>
          <w:rFonts w:ascii="Garamond" w:hAnsi="Garamond"/>
          <w:sz w:val="20"/>
          <w:szCs w:val="24"/>
        </w:rPr>
        <w:t xml:space="preserve">a CNA FORMAZIONE Emilia-Romagna S.r.l., al trattamento di dati di natura particolare (art. 9, par. 2, lettera a) del GDPR).            </w:t>
      </w: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P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6534EA" w:rsidRPr="000C4934" w:rsidRDefault="006534EA" w:rsidP="006534EA">
      <w:pPr>
        <w:jc w:val="both"/>
        <w:rPr>
          <w:rFonts w:ascii="Garamond" w:hAnsi="Garamond"/>
          <w:sz w:val="28"/>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6534EA" w:rsidRDefault="006534EA">
      <w:pPr>
        <w:pStyle w:val="Corpotesto"/>
        <w:spacing w:before="11"/>
        <w:rPr>
          <w:rFonts w:asciiTheme="minorHAnsi" w:hAnsiTheme="minorHAnsi"/>
          <w:b/>
          <w:sz w:val="13"/>
        </w:rPr>
      </w:pPr>
    </w:p>
    <w:sectPr w:rsidR="006534EA" w:rsidRPr="006534EA" w:rsidSect="00BE18C3">
      <w:headerReference w:type="default" r:id="rId8"/>
      <w:footerReference w:type="default" r:id="rId9"/>
      <w:pgSz w:w="11910" w:h="16840"/>
      <w:pgMar w:top="1660" w:right="711" w:bottom="1134" w:left="709" w:header="228"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A5" w:rsidRDefault="009B50A5">
      <w:r>
        <w:separator/>
      </w:r>
    </w:p>
  </w:endnote>
  <w:endnote w:type="continuationSeparator" w:id="0">
    <w:p w:rsidR="009B50A5" w:rsidRDefault="009B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C3" w:rsidRDefault="000C4934">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130077</wp:posOffset>
          </wp:positionH>
          <wp:positionV relativeFrom="paragraph">
            <wp:posOffset>-57980</wp:posOffset>
          </wp:positionV>
          <wp:extent cx="1818005" cy="348615"/>
          <wp:effectExtent l="0" t="0" r="0" b="0"/>
          <wp:wrapNone/>
          <wp:docPr id="63" name="Immagine 63"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r w:rsidR="00BE18C3">
      <w:rPr>
        <w:sz w:val="20"/>
      </w:rPr>
      <w:t>l</w:t>
    </w:r>
  </w:p>
  <w:tbl>
    <w:tblPr>
      <w:tblStyle w:val="Grigliatabella"/>
      <w:tblW w:w="1920" w:type="dxa"/>
      <w:tblInd w:w="8564" w:type="dxa"/>
      <w:tblLook w:val="04A0" w:firstRow="1" w:lastRow="0" w:firstColumn="1" w:lastColumn="0" w:noHBand="0" w:noVBand="1"/>
    </w:tblPr>
    <w:tblGrid>
      <w:gridCol w:w="1920"/>
    </w:tblGrid>
    <w:tr w:rsidR="00BE18C3" w:rsidTr="00EF5835">
      <w:trPr>
        <w:trHeight w:val="800"/>
      </w:trPr>
      <w:tc>
        <w:tcPr>
          <w:tcW w:w="1920" w:type="dxa"/>
          <w:tcBorders>
            <w:top w:val="nil"/>
            <w:left w:val="nil"/>
            <w:bottom w:val="nil"/>
            <w:right w:val="nil"/>
          </w:tcBorders>
        </w:tcPr>
        <w:p w:rsidR="00BE18C3" w:rsidRDefault="00EF5835">
          <w:pPr>
            <w:pStyle w:val="Corpotesto"/>
            <w:spacing w:line="14" w:lineRule="auto"/>
            <w:rPr>
              <w:sz w:val="20"/>
            </w:rPr>
          </w:pPr>
          <w:r>
            <w:rPr>
              <w:noProof/>
              <w:lang w:eastAsia="it-IT"/>
            </w:rPr>
            <w:drawing>
              <wp:anchor distT="0" distB="0" distL="0" distR="0" simplePos="0" relativeHeight="487498240" behindDoc="1" locked="0" layoutInCell="1" allowOverlap="1" wp14:anchorId="2919BFDE" wp14:editId="5BE27174">
                <wp:simplePos x="0" y="0"/>
                <wp:positionH relativeFrom="page">
                  <wp:posOffset>-240030</wp:posOffset>
                </wp:positionH>
                <wp:positionV relativeFrom="page">
                  <wp:posOffset>5080</wp:posOffset>
                </wp:positionV>
                <wp:extent cx="1724025" cy="447675"/>
                <wp:effectExtent l="0" t="0" r="9525" b="9525"/>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24025" cy="447675"/>
                        </a:xfrm>
                        <a:prstGeom prst="rect">
                          <a:avLst/>
                        </a:prstGeom>
                      </pic:spPr>
                    </pic:pic>
                  </a:graphicData>
                </a:graphic>
                <wp14:sizeRelH relativeFrom="margin">
                  <wp14:pctWidth>0</wp14:pctWidth>
                </wp14:sizeRelH>
                <wp14:sizeRelV relativeFrom="margin">
                  <wp14:pctHeight>0</wp14:pctHeight>
                </wp14:sizeRelV>
              </wp:anchor>
            </w:drawing>
          </w:r>
        </w:p>
        <w:p w:rsidR="00BE18C3" w:rsidRPr="00BE18C3" w:rsidRDefault="00BE18C3" w:rsidP="00EF5835"/>
      </w:tc>
    </w:tr>
  </w:tbl>
  <w:p w:rsidR="001061DC" w:rsidRDefault="001061DC">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A5" w:rsidRDefault="009B50A5">
      <w:r>
        <w:separator/>
      </w:r>
    </w:p>
  </w:footnote>
  <w:footnote w:type="continuationSeparator" w:id="0">
    <w:p w:rsidR="009B50A5" w:rsidRDefault="009B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671913">
    <w:pPr>
      <w:pStyle w:val="Corpotesto"/>
      <w:spacing w:line="14" w:lineRule="auto"/>
      <w:rPr>
        <w:sz w:val="20"/>
      </w:rPr>
    </w:pPr>
    <w:r>
      <w:rPr>
        <w:noProof/>
        <w:lang w:eastAsia="it-IT"/>
      </w:rPr>
      <w:drawing>
        <wp:anchor distT="0" distB="0" distL="0" distR="0" simplePos="0" relativeHeight="487493120" behindDoc="1" locked="0" layoutInCell="1" allowOverlap="1">
          <wp:simplePos x="0" y="0"/>
          <wp:positionH relativeFrom="page">
            <wp:posOffset>1121460</wp:posOffset>
          </wp:positionH>
          <wp:positionV relativeFrom="page">
            <wp:posOffset>144779</wp:posOffset>
          </wp:positionV>
          <wp:extent cx="5454832" cy="692784"/>
          <wp:effectExtent l="0" t="0" r="0" b="0"/>
          <wp:wrapNone/>
          <wp:docPr id="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54832" cy="692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0C4934"/>
    <w:rsid w:val="001061DC"/>
    <w:rsid w:val="004F15CC"/>
    <w:rsid w:val="00511209"/>
    <w:rsid w:val="00524985"/>
    <w:rsid w:val="006314F2"/>
    <w:rsid w:val="006534EA"/>
    <w:rsid w:val="00671913"/>
    <w:rsid w:val="006E4BEF"/>
    <w:rsid w:val="0086404B"/>
    <w:rsid w:val="008E2343"/>
    <w:rsid w:val="008E6C20"/>
    <w:rsid w:val="009B50A5"/>
    <w:rsid w:val="00A0261A"/>
    <w:rsid w:val="00A42124"/>
    <w:rsid w:val="00AF70A6"/>
    <w:rsid w:val="00B16597"/>
    <w:rsid w:val="00BE18C3"/>
    <w:rsid w:val="00BE4FAA"/>
    <w:rsid w:val="00D02233"/>
    <w:rsid w:val="00D2525B"/>
    <w:rsid w:val="00D8785B"/>
    <w:rsid w:val="00EF5835"/>
    <w:rsid w:val="00FF1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1291"/>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iPriority w:val="99"/>
    <w:unhideWhenUsed/>
    <w:rsid w:val="00D02233"/>
    <w:pPr>
      <w:tabs>
        <w:tab w:val="center" w:pos="4819"/>
        <w:tab w:val="right" w:pos="9638"/>
      </w:tabs>
    </w:pPr>
  </w:style>
  <w:style w:type="character" w:customStyle="1" w:styleId="IntestazioneCarattere">
    <w:name w:val="Intestazione Carattere"/>
    <w:basedOn w:val="Carpredefinitoparagrafo"/>
    <w:link w:val="Intestazione"/>
    <w:uiPriority w:val="99"/>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 w:type="table" w:styleId="Grigliatabella">
    <w:name w:val="Table Grid"/>
    <w:basedOn w:val="Tabellanormale"/>
    <w:uiPriority w:val="39"/>
    <w:rsid w:val="00BE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F1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D12A1-A0BA-44D6-B034-D4E4CF24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2025</Words>
  <Characters>11547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Sarah Manuela Trotta</cp:lastModifiedBy>
  <cp:revision>4</cp:revision>
  <dcterms:created xsi:type="dcterms:W3CDTF">2023-03-24T11:11:00Z</dcterms:created>
  <dcterms:modified xsi:type="dcterms:W3CDTF">2023-04-20T15:46:00Z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